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A7" w:rsidRPr="00426F02" w:rsidRDefault="00CA1FD9" w:rsidP="00E403F3">
      <w:pPr>
        <w:pStyle w:val="Title"/>
        <w:pBdr>
          <w:bottom w:val="single" w:sz="12" w:space="6" w:color="auto"/>
        </w:pBdr>
        <w:tabs>
          <w:tab w:val="left" w:pos="3960"/>
        </w:tabs>
        <w:jc w:val="right"/>
        <w:rPr>
          <w:color w:val="583E7E"/>
        </w:rPr>
      </w:pPr>
      <w:r>
        <w:rPr>
          <w:noProof/>
          <w:snapToGrid/>
          <w:color w:val="583E7E"/>
          <w:lang w:val="en-CA" w:eastAsia="en-CA"/>
        </w:rPr>
        <w:drawing>
          <wp:anchor distT="0" distB="0" distL="114300" distR="114300" simplePos="0" relativeHeight="251657728" behindDoc="1" locked="0" layoutInCell="1" allowOverlap="0">
            <wp:simplePos x="0" y="0"/>
            <wp:positionH relativeFrom="column">
              <wp:posOffset>-1905</wp:posOffset>
            </wp:positionH>
            <wp:positionV relativeFrom="paragraph">
              <wp:posOffset>0</wp:posOffset>
            </wp:positionV>
            <wp:extent cx="1019175" cy="1208405"/>
            <wp:effectExtent l="0" t="0" r="9525" b="0"/>
            <wp:wrapTight wrapText="bothSides">
              <wp:wrapPolygon edited="0">
                <wp:start x="3634" y="0"/>
                <wp:lineTo x="3634" y="13280"/>
                <wp:lineTo x="5249" y="16685"/>
                <wp:lineTo x="0" y="19069"/>
                <wp:lineTo x="0" y="21112"/>
                <wp:lineTo x="21398" y="21112"/>
                <wp:lineTo x="21398" y="19409"/>
                <wp:lineTo x="16150" y="16685"/>
                <wp:lineTo x="18168" y="12940"/>
                <wp:lineTo x="17764" y="0"/>
                <wp:lineTo x="3634" y="0"/>
              </wp:wrapPolygon>
            </wp:wrapTight>
            <wp:docPr id="118" name="Picture 118" descr="new_SOG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w_SOGS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BA7" w:rsidRPr="00426F02">
        <w:rPr>
          <w:color w:val="583E7E"/>
        </w:rPr>
        <w:t>SOCIETY of GRADUATE STUDENTS</w:t>
      </w:r>
    </w:p>
    <w:p w:rsidR="00DE3BA7" w:rsidRPr="00E403F3" w:rsidRDefault="00DE3BA7" w:rsidP="0016235B">
      <w:pPr>
        <w:pStyle w:val="a"/>
        <w:widowControl/>
        <w:tabs>
          <w:tab w:val="left" w:pos="-1440"/>
        </w:tabs>
        <w:ind w:left="1800" w:firstLine="0"/>
        <w:jc w:val="right"/>
        <w:rPr>
          <w:color w:val="5E4989"/>
          <w:sz w:val="18"/>
        </w:rPr>
      </w:pPr>
    </w:p>
    <w:p w:rsidR="00DE3BA7" w:rsidRPr="00426F02" w:rsidRDefault="00DE3BA7">
      <w:pPr>
        <w:pStyle w:val="a"/>
        <w:widowControl/>
        <w:tabs>
          <w:tab w:val="left" w:pos="-1440"/>
        </w:tabs>
        <w:jc w:val="right"/>
        <w:rPr>
          <w:b/>
          <w:color w:val="583E7E"/>
          <w:sz w:val="18"/>
        </w:rPr>
      </w:pPr>
      <w:r w:rsidRPr="00426F02">
        <w:rPr>
          <w:b/>
          <w:color w:val="583E7E"/>
          <w:sz w:val="18"/>
        </w:rPr>
        <w:t>University Community Centre, R</w:t>
      </w:r>
      <w:r w:rsidR="004E45AD" w:rsidRPr="00426F02">
        <w:rPr>
          <w:b/>
          <w:color w:val="583E7E"/>
          <w:sz w:val="18"/>
        </w:rPr>
        <w:t>oo</w:t>
      </w:r>
      <w:r w:rsidR="0016235B" w:rsidRPr="00426F02">
        <w:rPr>
          <w:b/>
          <w:color w:val="583E7E"/>
          <w:sz w:val="18"/>
        </w:rPr>
        <w:t>m</w:t>
      </w:r>
      <w:r w:rsidRPr="00426F02">
        <w:rPr>
          <w:b/>
          <w:color w:val="583E7E"/>
          <w:sz w:val="18"/>
        </w:rPr>
        <w:t xml:space="preserve"> 260, </w:t>
      </w:r>
      <w:r w:rsidR="008D5583">
        <w:rPr>
          <w:b/>
          <w:color w:val="583E7E"/>
          <w:sz w:val="18"/>
        </w:rPr>
        <w:br/>
        <w:t xml:space="preserve">Western University, </w:t>
      </w:r>
      <w:r w:rsidRPr="00426F02">
        <w:rPr>
          <w:b/>
          <w:color w:val="583E7E"/>
          <w:sz w:val="18"/>
        </w:rPr>
        <w:t>London, O</w:t>
      </w:r>
      <w:r w:rsidR="008D5583">
        <w:rPr>
          <w:b/>
          <w:color w:val="583E7E"/>
          <w:sz w:val="18"/>
        </w:rPr>
        <w:t xml:space="preserve">ntario, </w:t>
      </w:r>
      <w:r w:rsidRPr="00426F02">
        <w:rPr>
          <w:b/>
          <w:color w:val="583E7E"/>
          <w:sz w:val="18"/>
        </w:rPr>
        <w:t>CANADA N6A 3K7</w:t>
      </w:r>
    </w:p>
    <w:p w:rsidR="00DE3BA7" w:rsidRPr="00426F02" w:rsidRDefault="008D5583">
      <w:pPr>
        <w:jc w:val="right"/>
        <w:rPr>
          <w:b/>
          <w:color w:val="583E7E"/>
          <w:sz w:val="18"/>
        </w:rPr>
      </w:pPr>
      <w:r>
        <w:rPr>
          <w:b/>
          <w:color w:val="583E7E"/>
          <w:sz w:val="18"/>
        </w:rPr>
        <w:t>T: 519.661.</w:t>
      </w:r>
      <w:r w:rsidR="00DE3BA7" w:rsidRPr="00426F02">
        <w:rPr>
          <w:b/>
          <w:color w:val="583E7E"/>
          <w:sz w:val="18"/>
        </w:rPr>
        <w:t xml:space="preserve">3394 </w:t>
      </w:r>
      <w:r>
        <w:rPr>
          <w:b/>
          <w:color w:val="583E7E"/>
          <w:sz w:val="18"/>
        </w:rPr>
        <w:t>/ F: 519.661.</w:t>
      </w:r>
      <w:r w:rsidR="00DE3BA7" w:rsidRPr="00426F02">
        <w:rPr>
          <w:b/>
          <w:color w:val="583E7E"/>
          <w:sz w:val="18"/>
        </w:rPr>
        <w:t>3374</w:t>
      </w:r>
      <w:r>
        <w:rPr>
          <w:b/>
          <w:color w:val="583E7E"/>
          <w:sz w:val="18"/>
        </w:rPr>
        <w:t xml:space="preserve"> / W: </w:t>
      </w:r>
      <w:r w:rsidR="004E45AD" w:rsidRPr="00426F02">
        <w:rPr>
          <w:b/>
          <w:color w:val="583E7E"/>
          <w:sz w:val="18"/>
        </w:rPr>
        <w:t>sogs</w:t>
      </w:r>
      <w:r>
        <w:rPr>
          <w:b/>
          <w:color w:val="583E7E"/>
          <w:sz w:val="18"/>
        </w:rPr>
        <w:t>.ca</w:t>
      </w:r>
      <w:r w:rsidR="00DE3BA7" w:rsidRPr="00426F02">
        <w:rPr>
          <w:b/>
          <w:color w:val="583E7E"/>
          <w:sz w:val="18"/>
        </w:rPr>
        <w:t xml:space="preserve"> </w:t>
      </w:r>
      <w:r>
        <w:rPr>
          <w:b/>
          <w:color w:val="583E7E"/>
          <w:sz w:val="18"/>
        </w:rPr>
        <w:t>/ E: executive@sogs.ca</w:t>
      </w:r>
    </w:p>
    <w:p w:rsidR="002B4CF0" w:rsidRDefault="002B4CF0" w:rsidP="002B4CF0"/>
    <w:p w:rsidR="00DE3BA7" w:rsidRDefault="00DE3BA7">
      <w:pPr>
        <w:jc w:val="both"/>
      </w:pPr>
    </w:p>
    <w:p w:rsidR="008D5583" w:rsidRDefault="008D5583" w:rsidP="008D5583">
      <w:pPr>
        <w:pStyle w:val="NormalWeb"/>
        <w:spacing w:before="0" w:beforeAutospacing="0" w:after="0" w:afterAutospacing="0"/>
      </w:pPr>
      <w:r>
        <w:rPr>
          <w:rFonts w:ascii="Calibri" w:hAnsi="Calibri" w:cs="Calibri"/>
          <w:color w:val="000000"/>
          <w:sz w:val="22"/>
          <w:szCs w:val="22"/>
        </w:rPr>
        <w:t>October 23, 2017</w:t>
      </w:r>
    </w:p>
    <w:p w:rsidR="008D5583" w:rsidRDefault="008D5583" w:rsidP="008D5583">
      <w:pPr>
        <w:pStyle w:val="NormalWeb"/>
        <w:spacing w:before="0" w:beforeAutospacing="0" w:after="0" w:afterAutospacing="0"/>
      </w:pPr>
      <w:r>
        <w:rPr>
          <w:rFonts w:ascii="Calibri" w:hAnsi="Calibri" w:cs="Calibri"/>
          <w:color w:val="000000"/>
          <w:sz w:val="22"/>
          <w:szCs w:val="22"/>
        </w:rPr>
        <w:t>Dear Richard Florizone,</w:t>
      </w:r>
    </w:p>
    <w:p w:rsidR="008D5583" w:rsidRDefault="008D5583" w:rsidP="008D5583">
      <w:pPr>
        <w:pStyle w:val="NormalWeb"/>
        <w:spacing w:before="0" w:beforeAutospacing="0" w:after="0" w:afterAutospacing="0"/>
      </w:pPr>
      <w:r>
        <w:rPr>
          <w:rFonts w:ascii="Calibri" w:hAnsi="Calibri" w:cs="Calibri"/>
          <w:color w:val="000000"/>
          <w:sz w:val="22"/>
          <w:szCs w:val="22"/>
        </w:rPr>
        <w:t>Dalhousie University President</w:t>
      </w:r>
      <w:r w:rsidR="0094503B">
        <w:rPr>
          <w:rFonts w:ascii="Calibri" w:hAnsi="Calibri" w:cs="Calibri"/>
          <w:color w:val="000000"/>
          <w:sz w:val="22"/>
          <w:szCs w:val="22"/>
        </w:rPr>
        <w:t xml:space="preserve"> and Vice-Chancellor</w:t>
      </w:r>
    </w:p>
    <w:p w:rsidR="008D5583" w:rsidRDefault="008D5583" w:rsidP="008D5583"/>
    <w:p w:rsidR="008D5583" w:rsidRDefault="008D5583" w:rsidP="008D5583">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Executive of the Society of Graduate Students (SOGS) of Western University are writing to express concern regarding Dalhousie University’s decision to pursue disciplinary action against Masuma Khan, Vice President (Academic and External) of the Dalhousie Student Union and a woman of colour, for expressing a political opinion on her personal Facebook page.</w:t>
      </w:r>
    </w:p>
    <w:p w:rsidR="009130D5" w:rsidRDefault="009130D5" w:rsidP="008D5583">
      <w:pPr>
        <w:pStyle w:val="NormalWeb"/>
        <w:spacing w:before="0" w:beforeAutospacing="0" w:after="0" w:afterAutospacing="0"/>
        <w:jc w:val="both"/>
        <w:rPr>
          <w:rFonts w:ascii="Calibri" w:hAnsi="Calibri" w:cs="Calibri"/>
          <w:color w:val="000000"/>
          <w:sz w:val="22"/>
          <w:szCs w:val="22"/>
        </w:rPr>
      </w:pPr>
    </w:p>
    <w:p w:rsidR="009130D5" w:rsidRDefault="009130D5" w:rsidP="008D5583">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 have decided to speak out on this issue because an attack on academic and personal freedom at a Canadian university sets an unacceptable precedent. Khan spoke honestly about our country’s problematic history of colonialism, an issue with which our own government continues to struggle. Even if the content of what an individual has to say is unpopular or viewed as unpleasant, the pursuit of truth in an academic setting relies on the institutional protection of every student’s right to express themselves.</w:t>
      </w:r>
    </w:p>
    <w:p w:rsidR="009130D5" w:rsidRDefault="009130D5" w:rsidP="008D5583">
      <w:pPr>
        <w:pStyle w:val="NormalWeb"/>
        <w:spacing w:before="0" w:beforeAutospacing="0" w:after="0" w:afterAutospacing="0"/>
        <w:jc w:val="both"/>
        <w:rPr>
          <w:rFonts w:ascii="Calibri" w:hAnsi="Calibri" w:cs="Calibri"/>
          <w:color w:val="000000"/>
          <w:sz w:val="22"/>
          <w:szCs w:val="22"/>
        </w:rPr>
      </w:pPr>
    </w:p>
    <w:p w:rsidR="009130D5" w:rsidRDefault="009130D5" w:rsidP="009130D5">
      <w:pPr>
        <w:pStyle w:val="NormalWeb"/>
        <w:spacing w:before="0" w:beforeAutospacing="0" w:after="0" w:afterAutospacing="0"/>
        <w:jc w:val="both"/>
      </w:pPr>
      <w:r>
        <w:rPr>
          <w:rFonts w:ascii="Calibri" w:hAnsi="Calibri" w:cs="Calibri"/>
          <w:color w:val="000000"/>
          <w:sz w:val="22"/>
          <w:szCs w:val="22"/>
        </w:rPr>
        <w:t>Dalhousie University’s actions in Khan’s case appear to be an overreaction</w:t>
      </w:r>
      <w:r w:rsidR="005754DC">
        <w:rPr>
          <w:rFonts w:ascii="Calibri" w:hAnsi="Calibri" w:cs="Calibri"/>
          <w:color w:val="000000"/>
          <w:sz w:val="22"/>
          <w:szCs w:val="22"/>
        </w:rPr>
        <w:t>. Understandably, Dalhousie has been subject</w:t>
      </w:r>
      <w:r>
        <w:rPr>
          <w:rFonts w:ascii="Calibri" w:hAnsi="Calibri" w:cs="Calibri"/>
          <w:color w:val="000000"/>
          <w:sz w:val="22"/>
          <w:szCs w:val="22"/>
        </w:rPr>
        <w:t xml:space="preserve"> to</w:t>
      </w:r>
      <w:r w:rsidR="00311CBD">
        <w:rPr>
          <w:rFonts w:ascii="Calibri" w:hAnsi="Calibri" w:cs="Calibri"/>
          <w:color w:val="000000"/>
          <w:sz w:val="22"/>
          <w:szCs w:val="22"/>
        </w:rPr>
        <w:t xml:space="preserve"> </w:t>
      </w:r>
      <w:r w:rsidR="005754DC">
        <w:rPr>
          <w:rFonts w:ascii="Calibri" w:hAnsi="Calibri" w:cs="Calibri"/>
          <w:color w:val="000000"/>
          <w:sz w:val="22"/>
          <w:szCs w:val="22"/>
        </w:rPr>
        <w:t xml:space="preserve">increased </w:t>
      </w:r>
      <w:r w:rsidR="00311CBD">
        <w:rPr>
          <w:rFonts w:ascii="Calibri" w:hAnsi="Calibri" w:cs="Calibri"/>
          <w:color w:val="000000"/>
          <w:sz w:val="22"/>
          <w:szCs w:val="22"/>
        </w:rPr>
        <w:t>public criticism</w:t>
      </w:r>
      <w:r w:rsidR="005754DC">
        <w:rPr>
          <w:rFonts w:ascii="Calibri" w:hAnsi="Calibri" w:cs="Calibri"/>
          <w:color w:val="000000"/>
          <w:sz w:val="22"/>
          <w:szCs w:val="22"/>
        </w:rPr>
        <w:t xml:space="preserve"> </w:t>
      </w:r>
      <w:r w:rsidR="00311CBD">
        <w:rPr>
          <w:rFonts w:ascii="Calibri" w:hAnsi="Calibri" w:cs="Calibri"/>
          <w:color w:val="000000"/>
          <w:sz w:val="22"/>
          <w:szCs w:val="22"/>
        </w:rPr>
        <w:t>stemming</w:t>
      </w:r>
      <w:r>
        <w:rPr>
          <w:rFonts w:ascii="Calibri" w:hAnsi="Calibri" w:cs="Calibri"/>
          <w:color w:val="000000"/>
          <w:sz w:val="22"/>
          <w:szCs w:val="22"/>
        </w:rPr>
        <w:t xml:space="preserve"> from the 2015 incident with its Dentistry students. When news broke of incitements to violence and criminality within the “Class of DDS 2015” Facebook group, Dalhousie University spent hundreds of thousands of dollars to deal with the fallout.</w:t>
      </w:r>
      <w:r>
        <w:rPr>
          <w:rStyle w:val="FootnoteReference"/>
          <w:rFonts w:ascii="Calibri" w:hAnsi="Calibri" w:cs="Calibri"/>
          <w:color w:val="000000"/>
          <w:sz w:val="22"/>
          <w:szCs w:val="22"/>
        </w:rPr>
        <w:footnoteReference w:id="1"/>
      </w:r>
      <w:r w:rsidR="002F4F2A">
        <w:rPr>
          <w:rFonts w:ascii="Calibri" w:hAnsi="Calibri" w:cs="Calibri"/>
          <w:color w:val="000000"/>
          <w:sz w:val="22"/>
          <w:szCs w:val="22"/>
        </w:rPr>
        <w:t xml:space="preserve"> </w:t>
      </w:r>
      <w:r>
        <w:rPr>
          <w:rFonts w:ascii="Calibri" w:hAnsi="Calibri" w:cs="Calibri"/>
          <w:color w:val="000000"/>
          <w:sz w:val="22"/>
          <w:szCs w:val="22"/>
        </w:rPr>
        <w:t>The result was little more than “boys will be boys”. To date, their only punishment, despite their gleeful discussions of raping their female colleagues, was to participate in educational workshops</w:t>
      </w:r>
      <w:r w:rsidR="0085481F">
        <w:rPr>
          <w:rFonts w:ascii="Calibri" w:hAnsi="Calibri" w:cs="Calibri"/>
          <w:color w:val="000000"/>
          <w:sz w:val="22"/>
          <w:szCs w:val="22"/>
        </w:rPr>
        <w:t xml:space="preserve"> and group discussions</w:t>
      </w:r>
      <w:r w:rsidR="00311CBD">
        <w:rPr>
          <w:rFonts w:ascii="Calibri" w:hAnsi="Calibri" w:cs="Calibri"/>
          <w:color w:val="000000"/>
          <w:sz w:val="22"/>
          <w:szCs w:val="22"/>
        </w:rPr>
        <w:t>.</w:t>
      </w:r>
      <w:r>
        <w:rPr>
          <w:rStyle w:val="FootnoteReference"/>
          <w:rFonts w:ascii="Calibri" w:hAnsi="Calibri" w:cs="Calibri"/>
          <w:color w:val="000000"/>
          <w:sz w:val="22"/>
          <w:szCs w:val="22"/>
        </w:rPr>
        <w:footnoteReference w:id="2"/>
      </w:r>
      <w:r>
        <w:rPr>
          <w:rFonts w:ascii="Calibri" w:hAnsi="Calibri" w:cs="Calibri"/>
          <w:color w:val="000000"/>
          <w:sz w:val="22"/>
          <w:szCs w:val="22"/>
        </w:rPr>
        <w:t xml:space="preserve"> </w:t>
      </w:r>
    </w:p>
    <w:p w:rsidR="009130D5" w:rsidRDefault="009130D5" w:rsidP="009130D5">
      <w:pPr>
        <w:pStyle w:val="NormalWeb"/>
        <w:spacing w:before="0" w:beforeAutospacing="0" w:after="0" w:afterAutospacing="0"/>
        <w:jc w:val="both"/>
      </w:pPr>
    </w:p>
    <w:p w:rsidR="009130D5" w:rsidRDefault="008D5583" w:rsidP="002F4F2A">
      <w:pPr>
        <w:pStyle w:val="NormalWeb"/>
        <w:spacing w:before="0" w:beforeAutospacing="0" w:after="0" w:afterAutospacing="0"/>
        <w:jc w:val="both"/>
      </w:pPr>
      <w:r>
        <w:rPr>
          <w:rFonts w:ascii="Calibri" w:hAnsi="Calibri" w:cs="Calibri"/>
          <w:color w:val="000000"/>
          <w:sz w:val="22"/>
          <w:szCs w:val="22"/>
        </w:rPr>
        <w:t>It is</w:t>
      </w:r>
      <w:r w:rsidR="00311CBD">
        <w:rPr>
          <w:rFonts w:ascii="Calibri" w:hAnsi="Calibri" w:cs="Calibri"/>
          <w:color w:val="000000"/>
          <w:sz w:val="22"/>
          <w:szCs w:val="22"/>
        </w:rPr>
        <w:t xml:space="preserve"> therefore</w:t>
      </w:r>
      <w:r>
        <w:rPr>
          <w:rFonts w:ascii="Calibri" w:hAnsi="Calibri" w:cs="Calibri"/>
          <w:color w:val="000000"/>
          <w:sz w:val="22"/>
          <w:szCs w:val="22"/>
        </w:rPr>
        <w:t xml:space="preserve"> shocking that Dalhou</w:t>
      </w:r>
      <w:r w:rsidR="00311CBD">
        <w:rPr>
          <w:rFonts w:ascii="Calibri" w:hAnsi="Calibri" w:cs="Calibri"/>
          <w:color w:val="000000"/>
          <w:sz w:val="22"/>
          <w:szCs w:val="22"/>
        </w:rPr>
        <w:t>sie University would follow</w:t>
      </w:r>
      <w:r>
        <w:rPr>
          <w:rFonts w:ascii="Calibri" w:hAnsi="Calibri" w:cs="Calibri"/>
          <w:color w:val="000000"/>
          <w:sz w:val="22"/>
          <w:szCs w:val="22"/>
        </w:rPr>
        <w:t xml:space="preserve"> a remotely similar course of actio</w:t>
      </w:r>
      <w:r w:rsidR="009130D5">
        <w:rPr>
          <w:rFonts w:ascii="Calibri" w:hAnsi="Calibri" w:cs="Calibri"/>
          <w:color w:val="000000"/>
          <w:sz w:val="22"/>
          <w:szCs w:val="22"/>
        </w:rPr>
        <w:t>n</w:t>
      </w:r>
      <w:r w:rsidR="00311CBD">
        <w:rPr>
          <w:rStyle w:val="FootnoteReference"/>
          <w:rFonts w:ascii="Calibri" w:hAnsi="Calibri" w:cs="Calibri"/>
          <w:color w:val="000000"/>
          <w:sz w:val="22"/>
          <w:szCs w:val="22"/>
        </w:rPr>
        <w:footnoteReference w:id="3"/>
      </w:r>
      <w:r w:rsidR="00311CBD">
        <w:rPr>
          <w:rFonts w:ascii="Calibri" w:hAnsi="Calibri" w:cs="Calibri"/>
          <w:color w:val="000000"/>
          <w:sz w:val="22"/>
          <w:szCs w:val="22"/>
        </w:rPr>
        <w:t xml:space="preserve"> </w:t>
      </w:r>
      <w:r w:rsidR="009130D5">
        <w:rPr>
          <w:rFonts w:ascii="Calibri" w:hAnsi="Calibri" w:cs="Calibri"/>
          <w:color w:val="000000"/>
          <w:sz w:val="22"/>
          <w:szCs w:val="22"/>
        </w:rPr>
        <w:t>in these two extremely different</w:t>
      </w:r>
      <w:r>
        <w:rPr>
          <w:rFonts w:ascii="Calibri" w:hAnsi="Calibri" w:cs="Calibri"/>
          <w:color w:val="000000"/>
          <w:sz w:val="22"/>
          <w:szCs w:val="22"/>
        </w:rPr>
        <w:t xml:space="preserve"> situations</w:t>
      </w:r>
      <w:r w:rsidR="009130D5">
        <w:rPr>
          <w:rFonts w:ascii="Calibri" w:hAnsi="Calibri" w:cs="Calibri"/>
          <w:color w:val="000000"/>
          <w:sz w:val="22"/>
          <w:szCs w:val="22"/>
        </w:rPr>
        <w:t xml:space="preserve">. It is </w:t>
      </w:r>
      <w:r>
        <w:rPr>
          <w:rFonts w:ascii="Calibri" w:hAnsi="Calibri" w:cs="Calibri"/>
          <w:color w:val="000000"/>
          <w:sz w:val="22"/>
          <w:szCs w:val="22"/>
        </w:rPr>
        <w:t xml:space="preserve">particularly </w:t>
      </w:r>
      <w:r w:rsidR="002F4F2A">
        <w:rPr>
          <w:rFonts w:ascii="Calibri" w:hAnsi="Calibri" w:cs="Calibri"/>
          <w:color w:val="000000"/>
          <w:sz w:val="22"/>
          <w:szCs w:val="22"/>
        </w:rPr>
        <w:t xml:space="preserve">concerning </w:t>
      </w:r>
      <w:r w:rsidR="009130D5">
        <w:rPr>
          <w:rFonts w:ascii="Calibri" w:hAnsi="Calibri" w:cs="Calibri"/>
          <w:color w:val="000000"/>
          <w:sz w:val="22"/>
          <w:szCs w:val="22"/>
        </w:rPr>
        <w:t xml:space="preserve">since </w:t>
      </w:r>
      <w:r>
        <w:rPr>
          <w:rFonts w:ascii="Calibri" w:hAnsi="Calibri" w:cs="Calibri"/>
          <w:color w:val="000000"/>
          <w:sz w:val="22"/>
          <w:szCs w:val="22"/>
        </w:rPr>
        <w:t xml:space="preserve">Khan was attempting to publicly express her frustration at a system ultimately designed to silence her voice as a woman of colour. The SOGS Executive stands in solidarity with Masuma Khan and echoes her sentiments that it is inappropriate for Dalhousie University </w:t>
      </w:r>
      <w:bookmarkStart w:id="0" w:name="_GoBack"/>
      <w:r>
        <w:rPr>
          <w:rFonts w:ascii="Calibri" w:hAnsi="Calibri" w:cs="Calibri"/>
          <w:color w:val="000000"/>
          <w:sz w:val="22"/>
          <w:szCs w:val="22"/>
        </w:rPr>
        <w:t>“to tell racialized students how they can talk about their lived experiences.”</w:t>
      </w:r>
      <w:bookmarkEnd w:id="0"/>
      <w:r>
        <w:rPr>
          <w:rFonts w:ascii="Calibri" w:hAnsi="Calibri" w:cs="Calibri"/>
          <w:color w:val="000000"/>
          <w:sz w:val="22"/>
          <w:szCs w:val="22"/>
        </w:rPr>
        <w:t xml:space="preserve"> The University’s decision to discipline Khan for expressing a legitimate political opinion is out of step with the values of academic freedom and political expression. </w:t>
      </w:r>
      <w:r w:rsidR="00311CBD">
        <w:rPr>
          <w:rFonts w:ascii="Calibri" w:hAnsi="Calibri" w:cs="Calibri"/>
          <w:color w:val="000000"/>
          <w:sz w:val="22"/>
          <w:szCs w:val="22"/>
        </w:rPr>
        <w:t>It is especially</w:t>
      </w:r>
      <w:r w:rsidR="009130D5">
        <w:rPr>
          <w:rFonts w:ascii="Calibri" w:hAnsi="Calibri" w:cs="Calibri"/>
          <w:color w:val="000000"/>
          <w:sz w:val="22"/>
          <w:szCs w:val="22"/>
        </w:rPr>
        <w:t xml:space="preserve"> unsettling that Dalhousie University wishes to escalate Khan’s case to disciplinary action</w:t>
      </w:r>
      <w:r w:rsidR="00311CBD">
        <w:rPr>
          <w:rFonts w:ascii="Calibri" w:hAnsi="Calibri" w:cs="Calibri"/>
          <w:color w:val="000000"/>
          <w:sz w:val="22"/>
          <w:szCs w:val="22"/>
        </w:rPr>
        <w:t xml:space="preserve"> given that Dalhousie’s Dentistry students, who eng</w:t>
      </w:r>
      <w:r w:rsidR="005754DC">
        <w:rPr>
          <w:rFonts w:ascii="Calibri" w:hAnsi="Calibri" w:cs="Calibri"/>
          <w:color w:val="000000"/>
          <w:sz w:val="22"/>
          <w:szCs w:val="22"/>
        </w:rPr>
        <w:t>aged in hate speech, were only</w:t>
      </w:r>
      <w:r w:rsidR="00311CBD">
        <w:rPr>
          <w:rFonts w:ascii="Calibri" w:hAnsi="Calibri" w:cs="Calibri"/>
          <w:color w:val="000000"/>
          <w:sz w:val="22"/>
          <w:szCs w:val="22"/>
        </w:rPr>
        <w:t xml:space="preserve"> granted access to restorative justice methods. </w:t>
      </w:r>
      <w:r w:rsidR="009130D5">
        <w:rPr>
          <w:rFonts w:ascii="Calibri" w:hAnsi="Calibri" w:cs="Calibri"/>
          <w:color w:val="000000"/>
          <w:sz w:val="22"/>
          <w:szCs w:val="22"/>
        </w:rPr>
        <w:t xml:space="preserve"> </w:t>
      </w:r>
    </w:p>
    <w:p w:rsidR="008D5583" w:rsidRDefault="008D5583" w:rsidP="008D5583">
      <w:pPr>
        <w:jc w:val="both"/>
      </w:pPr>
    </w:p>
    <w:p w:rsidR="008D5583" w:rsidRDefault="008D5583" w:rsidP="008D5583">
      <w:pPr>
        <w:pStyle w:val="NormalWeb"/>
        <w:spacing w:before="0" w:beforeAutospacing="0" w:after="0" w:afterAutospacing="0"/>
        <w:jc w:val="both"/>
      </w:pPr>
      <w:r>
        <w:rPr>
          <w:rFonts w:ascii="Calibri" w:hAnsi="Calibri" w:cs="Calibri"/>
          <w:color w:val="000000"/>
          <w:sz w:val="22"/>
          <w:szCs w:val="22"/>
        </w:rPr>
        <w:t xml:space="preserve">We strongly recommend that Dalhousie University administration be required to partake in diversity training, with a particular focus on the challenges faced by racialized students in order to ensure that they are able to express their political opinions—especially pertaining to their lived experiences as racialized members of Canadian society—without fear of reprisal. </w:t>
      </w:r>
    </w:p>
    <w:p w:rsidR="008D5583" w:rsidRDefault="008D5583" w:rsidP="008D5583">
      <w:pPr>
        <w:jc w:val="both"/>
      </w:pPr>
    </w:p>
    <w:p w:rsidR="008D5583" w:rsidRDefault="008D5583" w:rsidP="008D5583">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 trust that the Dalhousie University Senate Disciplinary Committee will make the right decision in the case of Masuma Khan, and in future cases of political expression and dissent.</w:t>
      </w:r>
    </w:p>
    <w:p w:rsidR="008D5583" w:rsidRDefault="008D5583" w:rsidP="008D5583">
      <w:pPr>
        <w:pStyle w:val="NormalWeb"/>
        <w:spacing w:before="0" w:beforeAutospacing="0" w:after="0" w:afterAutospacing="0"/>
        <w:jc w:val="both"/>
      </w:pPr>
    </w:p>
    <w:p w:rsidR="008D5583" w:rsidRDefault="008D5583" w:rsidP="008D5583">
      <w:pPr>
        <w:pStyle w:val="NormalWeb"/>
        <w:spacing w:before="0" w:beforeAutospacing="0" w:after="0" w:afterAutospacing="0"/>
        <w:jc w:val="both"/>
      </w:pPr>
      <w:r>
        <w:rPr>
          <w:rFonts w:ascii="Calibri" w:hAnsi="Calibri" w:cs="Calibri"/>
          <w:color w:val="000000"/>
          <w:sz w:val="22"/>
          <w:szCs w:val="22"/>
          <w:shd w:val="clear" w:color="auto" w:fill="FFFFFF"/>
        </w:rPr>
        <w:t>Sincerely,</w:t>
      </w:r>
    </w:p>
    <w:p w:rsidR="008D5583" w:rsidRDefault="008D5583" w:rsidP="008D5583">
      <w:pPr>
        <w:jc w:val="both"/>
      </w:pPr>
    </w:p>
    <w:p w:rsidR="008D5583" w:rsidRPr="008D5583" w:rsidRDefault="008D5583" w:rsidP="008D5583">
      <w:pPr>
        <w:pStyle w:val="NormalWeb"/>
        <w:spacing w:before="0" w:beforeAutospacing="0" w:after="0" w:afterAutospacing="0"/>
        <w:jc w:val="both"/>
      </w:pPr>
      <w:r>
        <w:rPr>
          <w:rFonts w:ascii="Calibri" w:hAnsi="Calibri" w:cs="Calibri"/>
          <w:color w:val="000000"/>
          <w:sz w:val="22"/>
          <w:szCs w:val="22"/>
          <w:shd w:val="clear" w:color="auto" w:fill="FFFFFF"/>
        </w:rPr>
        <w:t>The SOGS Executive</w:t>
      </w:r>
    </w:p>
    <w:sectPr w:rsidR="008D5583" w:rsidRPr="008D5583" w:rsidSect="005754DC">
      <w:pgSz w:w="12240" w:h="15840" w:code="1"/>
      <w:pgMar w:top="720" w:right="758" w:bottom="567"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3D" w:rsidRDefault="0085433D">
      <w:r>
        <w:separator/>
      </w:r>
    </w:p>
  </w:endnote>
  <w:endnote w:type="continuationSeparator" w:id="0">
    <w:p w:rsidR="0085433D" w:rsidRDefault="0085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3D" w:rsidRDefault="0085433D">
      <w:r>
        <w:separator/>
      </w:r>
    </w:p>
  </w:footnote>
  <w:footnote w:type="continuationSeparator" w:id="0">
    <w:p w:rsidR="0085433D" w:rsidRDefault="0085433D">
      <w:r>
        <w:continuationSeparator/>
      </w:r>
    </w:p>
  </w:footnote>
  <w:footnote w:id="1">
    <w:p w:rsidR="009130D5" w:rsidRDefault="009130D5" w:rsidP="009130D5">
      <w:pPr>
        <w:pStyle w:val="FootnoteText"/>
      </w:pPr>
      <w:r>
        <w:rPr>
          <w:rStyle w:val="FootnoteReference"/>
        </w:rPr>
        <w:footnoteRef/>
      </w:r>
      <w:r>
        <w:t xml:space="preserve"> </w:t>
      </w:r>
      <w:hyperlink r:id="rId1" w:history="1">
        <w:r>
          <w:rPr>
            <w:rStyle w:val="Hyperlink"/>
            <w:rFonts w:ascii="Arial" w:hAnsi="Arial" w:cs="Arial"/>
            <w:color w:val="1155CC"/>
            <w:sz w:val="18"/>
            <w:szCs w:val="18"/>
          </w:rPr>
          <w:t>http://atlantic.ctvnews.ca/dalhousie-s-dentistry-scandal-a-costly-lesson-in-communications-1.3212800</w:t>
        </w:r>
      </w:hyperlink>
      <w:r>
        <w:rPr>
          <w:rFonts w:ascii="Arial" w:hAnsi="Arial" w:cs="Arial"/>
          <w:color w:val="000000"/>
          <w:sz w:val="18"/>
          <w:szCs w:val="18"/>
        </w:rPr>
        <w:t xml:space="preserve"> </w:t>
      </w:r>
      <w:r>
        <w:rPr>
          <w:rFonts w:ascii="Arial" w:hAnsi="Arial" w:cs="Arial"/>
          <w:color w:val="000000"/>
        </w:rPr>
        <w:t>  </w:t>
      </w:r>
    </w:p>
  </w:footnote>
  <w:footnote w:id="2">
    <w:p w:rsidR="009130D5" w:rsidRDefault="009130D5" w:rsidP="009130D5">
      <w:pPr>
        <w:pStyle w:val="FootnoteText"/>
      </w:pPr>
      <w:r>
        <w:rPr>
          <w:rStyle w:val="FootnoteReference"/>
        </w:rPr>
        <w:footnoteRef/>
      </w:r>
      <w:r>
        <w:t xml:space="preserve"> </w:t>
      </w:r>
      <w:hyperlink r:id="rId2" w:history="1">
        <w:r>
          <w:rPr>
            <w:rStyle w:val="Hyperlink"/>
            <w:rFonts w:ascii="Arial" w:hAnsi="Arial" w:cs="Arial"/>
            <w:color w:val="1155CC"/>
            <w:sz w:val="18"/>
            <w:szCs w:val="18"/>
          </w:rPr>
          <w:t>http://atlantic.ctvnews.ca/men-involved-in-dalhousie-dentistry-scandal-apologize-for-postings-1.2259817</w:t>
        </w:r>
      </w:hyperlink>
    </w:p>
  </w:footnote>
  <w:footnote w:id="3">
    <w:p w:rsidR="00311CBD" w:rsidRDefault="00311CBD" w:rsidP="00311CBD">
      <w:pPr>
        <w:pStyle w:val="FootnoteText"/>
      </w:pPr>
      <w:r>
        <w:rPr>
          <w:rStyle w:val="FootnoteReference"/>
        </w:rPr>
        <w:footnoteRef/>
      </w:r>
      <w:r>
        <w:t xml:space="preserve"> </w:t>
      </w:r>
      <w:hyperlink r:id="rId3" w:history="1">
        <w:r w:rsidRPr="008D5583">
          <w:rPr>
            <w:rStyle w:val="Hyperlink"/>
            <w:rFonts w:ascii="Arial" w:hAnsi="Arial" w:cs="Arial"/>
            <w:color w:val="1155CC"/>
            <w:sz w:val="18"/>
            <w:szCs w:val="18"/>
          </w:rPr>
          <w:t>https://beta.theglobeandmail.com/news/national/dalhousie-student-leader-faces-backlash-for-criticizing-white-fragility/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23F"/>
    <w:multiLevelType w:val="hybridMultilevel"/>
    <w:tmpl w:val="0276B7DE"/>
    <w:lvl w:ilvl="0" w:tplc="23AE4556">
      <w:start w:val="1"/>
      <w:numFmt w:val="bullet"/>
      <w:pStyle w:val="Council"/>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A6D27"/>
    <w:multiLevelType w:val="hybridMultilevel"/>
    <w:tmpl w:val="41864388"/>
    <w:lvl w:ilvl="0" w:tplc="E382A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300CEA"/>
    <w:multiLevelType w:val="hybridMultilevel"/>
    <w:tmpl w:val="1A101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30D67"/>
    <w:multiLevelType w:val="hybridMultilevel"/>
    <w:tmpl w:val="4A96DCCC"/>
    <w:lvl w:ilvl="0" w:tplc="C1BE4802">
      <w:start w:val="1"/>
      <w:numFmt w:val="bullet"/>
      <w:lvlText w:val=""/>
      <w:lvlJc w:val="left"/>
      <w:pPr>
        <w:tabs>
          <w:tab w:val="num" w:pos="1080"/>
        </w:tabs>
        <w:ind w:left="720" w:firstLine="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F05B82"/>
    <w:multiLevelType w:val="hybridMultilevel"/>
    <w:tmpl w:val="941469DC"/>
    <w:lvl w:ilvl="0" w:tplc="C4627596">
      <w:start w:val="1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C52AA"/>
    <w:multiLevelType w:val="multilevel"/>
    <w:tmpl w:val="F4CA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9A7299"/>
    <w:multiLevelType w:val="multilevel"/>
    <w:tmpl w:val="0276B7DE"/>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E29D1"/>
    <w:multiLevelType w:val="multilevel"/>
    <w:tmpl w:val="7654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CE67F0"/>
    <w:multiLevelType w:val="hybridMultilevel"/>
    <w:tmpl w:val="18561630"/>
    <w:lvl w:ilvl="0" w:tplc="A62C6168">
      <w:start w:val="1"/>
      <w:numFmt w:val="lowerLetter"/>
      <w:lvlText w:val="%1)"/>
      <w:lvlJc w:val="left"/>
      <w:pPr>
        <w:tabs>
          <w:tab w:val="num" w:pos="720"/>
        </w:tabs>
        <w:ind w:left="720" w:hanging="360"/>
      </w:pPr>
      <w:rPr>
        <w:rFonts w:hint="default"/>
      </w:rPr>
    </w:lvl>
    <w:lvl w:ilvl="1" w:tplc="B60A4D3C">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E2370A"/>
    <w:multiLevelType w:val="hybridMultilevel"/>
    <w:tmpl w:val="75D8459C"/>
    <w:lvl w:ilvl="0" w:tplc="FA1CD154">
      <w:start w:val="1"/>
      <w:numFmt w:val="bullet"/>
      <w:lvlText w:val=""/>
      <w:lvlJc w:val="left"/>
      <w:pPr>
        <w:tabs>
          <w:tab w:val="num" w:pos="720"/>
        </w:tabs>
        <w:ind w:left="360" w:firstLine="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3"/>
  </w:num>
  <w:num w:numId="4">
    <w:abstractNumId w:val="8"/>
  </w:num>
  <w:num w:numId="5">
    <w:abstractNumId w:val="0"/>
  </w:num>
  <w:num w:numId="6">
    <w:abstractNumId w:val="4"/>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5B"/>
    <w:rsid w:val="000B5FA9"/>
    <w:rsid w:val="000B67AA"/>
    <w:rsid w:val="000E0D04"/>
    <w:rsid w:val="00134CF7"/>
    <w:rsid w:val="0016235B"/>
    <w:rsid w:val="001766E2"/>
    <w:rsid w:val="001C215B"/>
    <w:rsid w:val="00232764"/>
    <w:rsid w:val="0029522C"/>
    <w:rsid w:val="002B4CF0"/>
    <w:rsid w:val="002F4F2A"/>
    <w:rsid w:val="003111D6"/>
    <w:rsid w:val="00311CBD"/>
    <w:rsid w:val="00336727"/>
    <w:rsid w:val="00394C1F"/>
    <w:rsid w:val="003D5665"/>
    <w:rsid w:val="003F05AD"/>
    <w:rsid w:val="00426F02"/>
    <w:rsid w:val="00457751"/>
    <w:rsid w:val="00494E1F"/>
    <w:rsid w:val="004C1274"/>
    <w:rsid w:val="004C54F5"/>
    <w:rsid w:val="004E45AD"/>
    <w:rsid w:val="0056625C"/>
    <w:rsid w:val="00571FC6"/>
    <w:rsid w:val="005754DC"/>
    <w:rsid w:val="005E0E43"/>
    <w:rsid w:val="00604395"/>
    <w:rsid w:val="00627BB1"/>
    <w:rsid w:val="00654B79"/>
    <w:rsid w:val="006B1F89"/>
    <w:rsid w:val="007116AD"/>
    <w:rsid w:val="0085433D"/>
    <w:rsid w:val="0085481F"/>
    <w:rsid w:val="00862171"/>
    <w:rsid w:val="008D5583"/>
    <w:rsid w:val="008E11F2"/>
    <w:rsid w:val="008E41B6"/>
    <w:rsid w:val="009130D5"/>
    <w:rsid w:val="0094503B"/>
    <w:rsid w:val="009B40F5"/>
    <w:rsid w:val="00A00C3D"/>
    <w:rsid w:val="00A4226A"/>
    <w:rsid w:val="00A65F67"/>
    <w:rsid w:val="00A73D7F"/>
    <w:rsid w:val="00AB116E"/>
    <w:rsid w:val="00B01060"/>
    <w:rsid w:val="00B12515"/>
    <w:rsid w:val="00B5393E"/>
    <w:rsid w:val="00B819E8"/>
    <w:rsid w:val="00BD4843"/>
    <w:rsid w:val="00BE69E9"/>
    <w:rsid w:val="00C07406"/>
    <w:rsid w:val="00C75DF5"/>
    <w:rsid w:val="00CA1FD9"/>
    <w:rsid w:val="00CC73E7"/>
    <w:rsid w:val="00CD73B3"/>
    <w:rsid w:val="00CE6869"/>
    <w:rsid w:val="00D07558"/>
    <w:rsid w:val="00D43612"/>
    <w:rsid w:val="00D66E0C"/>
    <w:rsid w:val="00D82278"/>
    <w:rsid w:val="00DE081D"/>
    <w:rsid w:val="00DE3BA7"/>
    <w:rsid w:val="00E403F3"/>
    <w:rsid w:val="00E65AFD"/>
    <w:rsid w:val="00F3132D"/>
    <w:rsid w:val="00F629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97238F-7402-46E6-93C9-BAA6BAAA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both"/>
      <w:outlineLvl w:val="0"/>
    </w:pPr>
    <w:rPr>
      <w:rFonts w:ascii="Arial" w:hAnsi="Arial" w:cs="Arial"/>
      <w:b/>
      <w:bCs/>
      <w:sz w:val="1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960"/>
        <w:tab w:val="left" w:pos="8460"/>
        <w:tab w:val="left" w:pos="10080"/>
      </w:tabs>
      <w:jc w:val="both"/>
      <w:outlineLvl w:val="1"/>
    </w:pPr>
    <w:rPr>
      <w:rFonts w:ascii="Arial" w:hAnsi="Arial" w:cs="Arial"/>
      <w:b/>
      <w:bCs/>
      <w:sz w:val="16"/>
    </w:rPr>
  </w:style>
  <w:style w:type="paragraph" w:styleId="Heading3">
    <w:name w:val="heading 3"/>
    <w:basedOn w:val="Normal"/>
    <w:next w:val="Normal"/>
    <w:qFormat/>
    <w:pPr>
      <w:keepNext/>
      <w:spacing w:before="240" w:after="60"/>
      <w:jc w:val="both"/>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cs="Arial"/>
      <w:sz w:val="16"/>
    </w:rPr>
  </w:style>
  <w:style w:type="paragraph" w:styleId="BodyText">
    <w:name w:val="Body Text"/>
    <w:basedOn w:val="Normal"/>
    <w:pPr>
      <w:jc w:val="both"/>
    </w:pPr>
    <w:rPr>
      <w:rFonts w:ascii="Arial" w:hAnsi="Arial" w:cs="Arial"/>
      <w:sz w:val="18"/>
    </w:rPr>
  </w:style>
  <w:style w:type="paragraph" w:styleId="BodyText2">
    <w:name w:val="Body Text 2"/>
    <w:basedOn w:val="Normal"/>
    <w:pPr>
      <w:jc w:val="both"/>
    </w:pPr>
    <w:rPr>
      <w:rFonts w:ascii="Arial" w:hAnsi="Arial" w:cs="Arial"/>
      <w:sz w:val="20"/>
    </w:rPr>
  </w:style>
  <w:style w:type="paragraph" w:styleId="BodyTextIndent">
    <w:name w:val="Body Text Indent"/>
    <w:basedOn w:val="Normal"/>
    <w:pPr>
      <w:ind w:firstLine="720"/>
      <w:jc w:val="both"/>
    </w:pPr>
    <w:rPr>
      <w:rFonts w:ascii="Arial" w:hAnsi="Arial" w:cs="Arial"/>
      <w:sz w:val="18"/>
    </w:rPr>
  </w:style>
  <w:style w:type="paragraph" w:customStyle="1" w:styleId="Council">
    <w:name w:val="Council"/>
    <w:basedOn w:val="Normal"/>
    <w:pPr>
      <w:numPr>
        <w:numId w:val="5"/>
      </w:numPr>
    </w:pPr>
  </w:style>
  <w:style w:type="paragraph" w:styleId="Title">
    <w:name w:val="Title"/>
    <w:basedOn w:val="Normal"/>
    <w:qFormat/>
    <w:pPr>
      <w:jc w:val="center"/>
    </w:pPr>
    <w:rPr>
      <w:b/>
      <w:snapToGrid w:val="0"/>
      <w:sz w:val="32"/>
      <w:szCs w:val="20"/>
      <w:lang w:val="en-US"/>
    </w:rPr>
  </w:style>
  <w:style w:type="paragraph" w:customStyle="1" w:styleId="a">
    <w:name w:val="_"/>
    <w:basedOn w:val="Normal"/>
    <w:pPr>
      <w:widowControl w:val="0"/>
      <w:ind w:left="720" w:hanging="720"/>
    </w:pPr>
    <w:rPr>
      <w:snapToGrid w:val="0"/>
      <w:szCs w:val="20"/>
      <w:lang w:val="en-US"/>
    </w:rPr>
  </w:style>
  <w:style w:type="character" w:styleId="Hyperlink">
    <w:name w:val="Hyperlink"/>
    <w:basedOn w:val="DefaultParagraphFont"/>
    <w:rPr>
      <w:color w:val="0000FF"/>
      <w:u w:val="single"/>
    </w:rPr>
  </w:style>
  <w:style w:type="paragraph" w:styleId="Header">
    <w:name w:val="header"/>
    <w:basedOn w:val="Normal"/>
    <w:rsid w:val="00B01060"/>
    <w:pPr>
      <w:tabs>
        <w:tab w:val="center" w:pos="4320"/>
        <w:tab w:val="right" w:pos="8640"/>
      </w:tabs>
    </w:pPr>
  </w:style>
  <w:style w:type="paragraph" w:styleId="Footer">
    <w:name w:val="footer"/>
    <w:basedOn w:val="Normal"/>
    <w:rsid w:val="00B01060"/>
    <w:pPr>
      <w:tabs>
        <w:tab w:val="center" w:pos="4320"/>
        <w:tab w:val="right" w:pos="8640"/>
      </w:tabs>
    </w:pPr>
  </w:style>
  <w:style w:type="character" w:styleId="PageNumber">
    <w:name w:val="page number"/>
    <w:basedOn w:val="DefaultParagraphFont"/>
    <w:rsid w:val="00B01060"/>
  </w:style>
  <w:style w:type="table" w:styleId="TableGrid">
    <w:name w:val="Table Grid"/>
    <w:basedOn w:val="TableNormal"/>
    <w:rsid w:val="0056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0ptItalic">
    <w:name w:val="Style Heading 3 + 10 pt Italic"/>
    <w:basedOn w:val="Heading3"/>
    <w:autoRedefine/>
    <w:rsid w:val="0056625C"/>
    <w:pPr>
      <w:jc w:val="left"/>
    </w:pPr>
    <w:rPr>
      <w:iCs/>
      <w:sz w:val="20"/>
    </w:rPr>
  </w:style>
  <w:style w:type="paragraph" w:styleId="BalloonText">
    <w:name w:val="Balloon Text"/>
    <w:basedOn w:val="Normal"/>
    <w:semiHidden/>
    <w:rsid w:val="004E45AD"/>
    <w:rPr>
      <w:rFonts w:ascii="Tahoma" w:hAnsi="Tahoma" w:cs="Tahoma"/>
      <w:sz w:val="16"/>
      <w:szCs w:val="16"/>
    </w:rPr>
  </w:style>
  <w:style w:type="paragraph" w:styleId="NormalWeb">
    <w:name w:val="Normal (Web)"/>
    <w:basedOn w:val="Normal"/>
    <w:uiPriority w:val="99"/>
    <w:unhideWhenUsed/>
    <w:rsid w:val="008D5583"/>
    <w:pPr>
      <w:spacing w:before="100" w:beforeAutospacing="1" w:after="100" w:afterAutospacing="1"/>
    </w:pPr>
    <w:rPr>
      <w:lang w:eastAsia="en-CA"/>
    </w:rPr>
  </w:style>
  <w:style w:type="paragraph" w:styleId="FootnoteText">
    <w:name w:val="footnote text"/>
    <w:basedOn w:val="Normal"/>
    <w:link w:val="FootnoteTextChar"/>
    <w:semiHidden/>
    <w:unhideWhenUsed/>
    <w:rsid w:val="008D5583"/>
    <w:rPr>
      <w:sz w:val="20"/>
      <w:szCs w:val="20"/>
    </w:rPr>
  </w:style>
  <w:style w:type="character" w:customStyle="1" w:styleId="FootnoteTextChar">
    <w:name w:val="Footnote Text Char"/>
    <w:basedOn w:val="DefaultParagraphFont"/>
    <w:link w:val="FootnoteText"/>
    <w:semiHidden/>
    <w:rsid w:val="008D5583"/>
    <w:rPr>
      <w:lang w:eastAsia="en-US"/>
    </w:rPr>
  </w:style>
  <w:style w:type="character" w:styleId="FootnoteReference">
    <w:name w:val="footnote reference"/>
    <w:basedOn w:val="DefaultParagraphFont"/>
    <w:semiHidden/>
    <w:unhideWhenUsed/>
    <w:rsid w:val="008D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712">
      <w:bodyDiv w:val="1"/>
      <w:marLeft w:val="0"/>
      <w:marRight w:val="0"/>
      <w:marTop w:val="0"/>
      <w:marBottom w:val="0"/>
      <w:divBdr>
        <w:top w:val="none" w:sz="0" w:space="0" w:color="auto"/>
        <w:left w:val="none" w:sz="0" w:space="0" w:color="auto"/>
        <w:bottom w:val="none" w:sz="0" w:space="0" w:color="auto"/>
        <w:right w:val="none" w:sz="0" w:space="0" w:color="auto"/>
      </w:divBdr>
    </w:div>
    <w:div w:id="172191556">
      <w:bodyDiv w:val="1"/>
      <w:marLeft w:val="0"/>
      <w:marRight w:val="0"/>
      <w:marTop w:val="0"/>
      <w:marBottom w:val="0"/>
      <w:divBdr>
        <w:top w:val="none" w:sz="0" w:space="0" w:color="auto"/>
        <w:left w:val="none" w:sz="0" w:space="0" w:color="auto"/>
        <w:bottom w:val="none" w:sz="0" w:space="0" w:color="auto"/>
        <w:right w:val="none" w:sz="0" w:space="0" w:color="auto"/>
      </w:divBdr>
      <w:divsChild>
        <w:div w:id="365060573">
          <w:marLeft w:val="0"/>
          <w:marRight w:val="0"/>
          <w:marTop w:val="0"/>
          <w:marBottom w:val="0"/>
          <w:divBdr>
            <w:top w:val="none" w:sz="0" w:space="0" w:color="auto"/>
            <w:left w:val="none" w:sz="0" w:space="0" w:color="auto"/>
            <w:bottom w:val="none" w:sz="0" w:space="0" w:color="auto"/>
            <w:right w:val="none" w:sz="0" w:space="0" w:color="auto"/>
          </w:divBdr>
        </w:div>
      </w:divsChild>
    </w:div>
    <w:div w:id="609045227">
      <w:bodyDiv w:val="1"/>
      <w:marLeft w:val="0"/>
      <w:marRight w:val="0"/>
      <w:marTop w:val="0"/>
      <w:marBottom w:val="0"/>
      <w:divBdr>
        <w:top w:val="none" w:sz="0" w:space="0" w:color="auto"/>
        <w:left w:val="none" w:sz="0" w:space="0" w:color="auto"/>
        <w:bottom w:val="none" w:sz="0" w:space="0" w:color="auto"/>
        <w:right w:val="none" w:sz="0" w:space="0" w:color="auto"/>
      </w:divBdr>
    </w:div>
    <w:div w:id="886527454">
      <w:bodyDiv w:val="1"/>
      <w:marLeft w:val="0"/>
      <w:marRight w:val="0"/>
      <w:marTop w:val="0"/>
      <w:marBottom w:val="0"/>
      <w:divBdr>
        <w:top w:val="none" w:sz="0" w:space="0" w:color="auto"/>
        <w:left w:val="none" w:sz="0" w:space="0" w:color="auto"/>
        <w:bottom w:val="none" w:sz="0" w:space="0" w:color="auto"/>
        <w:right w:val="none" w:sz="0" w:space="0" w:color="auto"/>
      </w:divBdr>
    </w:div>
    <w:div w:id="982466085">
      <w:bodyDiv w:val="1"/>
      <w:marLeft w:val="0"/>
      <w:marRight w:val="0"/>
      <w:marTop w:val="0"/>
      <w:marBottom w:val="0"/>
      <w:divBdr>
        <w:top w:val="none" w:sz="0" w:space="0" w:color="auto"/>
        <w:left w:val="none" w:sz="0" w:space="0" w:color="auto"/>
        <w:bottom w:val="none" w:sz="0" w:space="0" w:color="auto"/>
        <w:right w:val="none" w:sz="0" w:space="0" w:color="auto"/>
      </w:divBdr>
    </w:div>
    <w:div w:id="1113474788">
      <w:bodyDiv w:val="1"/>
      <w:marLeft w:val="0"/>
      <w:marRight w:val="0"/>
      <w:marTop w:val="0"/>
      <w:marBottom w:val="0"/>
      <w:divBdr>
        <w:top w:val="none" w:sz="0" w:space="0" w:color="auto"/>
        <w:left w:val="none" w:sz="0" w:space="0" w:color="auto"/>
        <w:bottom w:val="none" w:sz="0" w:space="0" w:color="auto"/>
        <w:right w:val="none" w:sz="0" w:space="0" w:color="auto"/>
      </w:divBdr>
    </w:div>
    <w:div w:id="1140926095">
      <w:bodyDiv w:val="1"/>
      <w:marLeft w:val="0"/>
      <w:marRight w:val="0"/>
      <w:marTop w:val="0"/>
      <w:marBottom w:val="0"/>
      <w:divBdr>
        <w:top w:val="none" w:sz="0" w:space="0" w:color="auto"/>
        <w:left w:val="none" w:sz="0" w:space="0" w:color="auto"/>
        <w:bottom w:val="none" w:sz="0" w:space="0" w:color="auto"/>
        <w:right w:val="none" w:sz="0" w:space="0" w:color="auto"/>
      </w:divBdr>
    </w:div>
    <w:div w:id="1559828185">
      <w:bodyDiv w:val="1"/>
      <w:marLeft w:val="0"/>
      <w:marRight w:val="0"/>
      <w:marTop w:val="0"/>
      <w:marBottom w:val="0"/>
      <w:divBdr>
        <w:top w:val="none" w:sz="0" w:space="0" w:color="auto"/>
        <w:left w:val="none" w:sz="0" w:space="0" w:color="auto"/>
        <w:bottom w:val="none" w:sz="0" w:space="0" w:color="auto"/>
        <w:right w:val="none" w:sz="0" w:space="0" w:color="auto"/>
      </w:divBdr>
      <w:divsChild>
        <w:div w:id="20421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eta.theglobeandmail.com/news/national/dalhousie-student-leader-faces-backlash-for-criticizing-white-fragility/" TargetMode="External"/><Relationship Id="rId2" Type="http://schemas.openxmlformats.org/officeDocument/2006/relationships/hyperlink" Target="http://atlantic.ctvnews.ca/men-involved-in-dalhousie-dentistry-scandal-apologize-for-postings-1.2259817" TargetMode="External"/><Relationship Id="rId1" Type="http://schemas.openxmlformats.org/officeDocument/2006/relationships/hyperlink" Target="http://atlantic.ctvnews.ca/dalhousie-s-dentistry-scandal-a-costly-lesson-in-communications-1.32128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ortfolio%20-%20Academic\VP%20Academ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1DE9-56F0-4D8E-AD7E-41AC888E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 Academic Letterhead</Template>
  <TotalTime>701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SOGS</Company>
  <LinksUpToDate>false</LinksUpToDate>
  <CharactersWithSpaces>3304</CharactersWithSpaces>
  <SharedDoc>false</SharedDoc>
  <HLinks>
    <vt:vector size="6" baseType="variant">
      <vt:variant>
        <vt:i4>917551</vt:i4>
      </vt:variant>
      <vt:variant>
        <vt:i4>0</vt:i4>
      </vt:variant>
      <vt:variant>
        <vt:i4>0</vt:i4>
      </vt:variant>
      <vt:variant>
        <vt:i4>5</vt:i4>
      </vt:variant>
      <vt:variant>
        <vt:lpwstr>mailto:sogs@uwo.ca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sogs</dc:creator>
  <cp:lastModifiedBy>Madi Bettle</cp:lastModifiedBy>
  <cp:revision>12</cp:revision>
  <cp:lastPrinted>2007-01-19T19:20:00Z</cp:lastPrinted>
  <dcterms:created xsi:type="dcterms:W3CDTF">2017-10-22T16:55:00Z</dcterms:created>
  <dcterms:modified xsi:type="dcterms:W3CDTF">2017-10-23T13:59:00Z</dcterms:modified>
</cp:coreProperties>
</file>